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7132" w14:textId="7ECA7D96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992A0C">
        <w:rPr>
          <w:rFonts w:ascii="Times New Roman" w:hAnsi="Times New Roman" w:cs="Times New Roman"/>
          <w:b/>
          <w:bCs/>
        </w:rPr>
        <w:t>PRIVATE EQUITY</w:t>
      </w:r>
      <w:r w:rsidR="00992A0C">
        <w:rPr>
          <w:rFonts w:ascii="Times New Roman" w:hAnsi="Times New Roman" w:cs="Times New Roman"/>
          <w:b/>
          <w:bCs/>
        </w:rPr>
        <w:tab/>
      </w:r>
    </w:p>
    <w:p w14:paraId="75CE6945" w14:textId="77777777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</w:p>
    <w:p w14:paraId="0A044E7C" w14:textId="68B084DF" w:rsidR="00992A0C" w:rsidRDefault="00395FFC" w:rsidP="00395FFC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992A0C">
        <w:rPr>
          <w:rFonts w:ascii="Times New Roman" w:hAnsi="Times New Roman" w:cs="Times New Roman"/>
          <w:b/>
          <w:bCs/>
        </w:rPr>
        <w:t>DEAL COMPASS</w:t>
      </w:r>
    </w:p>
    <w:p w14:paraId="0AA981AB" w14:textId="3940E7AB" w:rsidR="00395FFC" w:rsidRPr="00726439" w:rsidRDefault="00395FFC" w:rsidP="00992A0C">
      <w:pPr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CREDIT EXPLORER</w:t>
      </w:r>
    </w:p>
    <w:p w14:paraId="23E02B81" w14:textId="77777777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COMPLIANCE NAVIGATOR</w:t>
      </w:r>
    </w:p>
    <w:p w14:paraId="69F1B80C" w14:textId="77777777" w:rsidR="00395FFC" w:rsidRPr="00726439" w:rsidRDefault="00395FFC" w:rsidP="00395FFC">
      <w:pPr>
        <w:rPr>
          <w:rFonts w:ascii="Times New Roman" w:hAnsi="Times New Roman" w:cs="Times New Roman"/>
          <w:b/>
          <w:bCs/>
        </w:rPr>
      </w:pPr>
    </w:p>
    <w:p w14:paraId="792E896F" w14:textId="131D468E" w:rsidR="00395FFC" w:rsidRPr="00726439" w:rsidRDefault="00C10B6B" w:rsidP="00395F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395FFC" w:rsidRPr="00726439">
        <w:rPr>
          <w:rFonts w:ascii="Times New Roman" w:hAnsi="Times New Roman" w:cs="Times New Roman"/>
          <w:b/>
          <w:bCs/>
        </w:rPr>
        <w:t xml:space="preserve"> PARTNER:</w:t>
      </w:r>
      <w:r w:rsidR="00395FFC" w:rsidRPr="00726439">
        <w:rPr>
          <w:rFonts w:ascii="Times New Roman" w:hAnsi="Times New Roman" w:cs="Times New Roman"/>
          <w:b/>
          <w:bCs/>
        </w:rPr>
        <w:tab/>
      </w:r>
      <w:r w:rsidR="00395FFC" w:rsidRPr="00726439">
        <w:rPr>
          <w:rFonts w:ascii="Times New Roman" w:hAnsi="Times New Roman" w:cs="Times New Roman"/>
          <w:b/>
          <w:bCs/>
        </w:rPr>
        <w:tab/>
      </w:r>
      <w:r w:rsidR="00C27C98">
        <w:rPr>
          <w:rFonts w:ascii="Times New Roman" w:hAnsi="Times New Roman" w:cs="Times New Roman"/>
          <w:b/>
          <w:bCs/>
        </w:rPr>
        <w:t>CAC SPECIALTY</w:t>
      </w:r>
      <w:proofErr w:type="gramStart"/>
      <w:r w:rsidR="00395FFC" w:rsidRPr="00726439">
        <w:rPr>
          <w:rFonts w:ascii="Times New Roman" w:hAnsi="Times New Roman" w:cs="Times New Roman"/>
          <w:b/>
          <w:bCs/>
        </w:rPr>
        <w:t xml:space="preserve">   (</w:t>
      </w:r>
      <w:proofErr w:type="gramEnd"/>
      <w:r w:rsidR="00C27C98">
        <w:rPr>
          <w:rFonts w:ascii="Times New Roman" w:hAnsi="Times New Roman" w:cs="Times New Roman"/>
          <w:b/>
          <w:bCs/>
        </w:rPr>
        <w:t>CACS</w:t>
      </w:r>
      <w:r w:rsidR="00395FFC" w:rsidRPr="00726439">
        <w:rPr>
          <w:rFonts w:ascii="Times New Roman" w:hAnsi="Times New Roman" w:cs="Times New Roman"/>
          <w:b/>
          <w:bCs/>
        </w:rPr>
        <w:t>)</w:t>
      </w:r>
    </w:p>
    <w:p w14:paraId="095B68CE" w14:textId="77777777" w:rsidR="00395FFC" w:rsidRPr="007B22ED" w:rsidRDefault="00395FFC" w:rsidP="0039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12D05585" w14:textId="77777777" w:rsidR="00395FFC" w:rsidRPr="007B22ED" w:rsidRDefault="00395FFC" w:rsidP="00395FFC">
      <w:pPr>
        <w:rPr>
          <w:rFonts w:ascii="Times New Roman" w:hAnsi="Times New Roman" w:cs="Times New Roman"/>
        </w:rPr>
      </w:pPr>
    </w:p>
    <w:p w14:paraId="5D6D8902" w14:textId="77777777" w:rsidR="00395FFC" w:rsidRPr="007B22ED" w:rsidRDefault="00395FFC" w:rsidP="00395FFC">
      <w:pPr>
        <w:rPr>
          <w:rFonts w:ascii="Times New Roman" w:hAnsi="Times New Roman" w:cs="Times New Roman"/>
        </w:rPr>
      </w:pPr>
    </w:p>
    <w:p w14:paraId="31ECD02D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64FB0AE3" w14:textId="77777777" w:rsidR="00395FFC" w:rsidRPr="00395FFC" w:rsidRDefault="00395FFC" w:rsidP="00395FFC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395FFC">
        <w:rPr>
          <w:rFonts w:ascii="Times New Roman" w:hAnsi="Times New Roman" w:cs="Times New Roman"/>
          <w:b/>
          <w:bCs/>
        </w:rPr>
        <w:t>TEXT FOR EMAIL:</w:t>
      </w:r>
    </w:p>
    <w:p w14:paraId="0DDD9DAE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09F6CF51" w14:textId="0FE5DDC7" w:rsidR="00395FFC" w:rsidRPr="00395FFC" w:rsidRDefault="00395FFC" w:rsidP="00395FFC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395FFC">
        <w:rPr>
          <w:rFonts w:ascii="Times New Roman" w:hAnsi="Times New Roman" w:cs="Times New Roman"/>
          <w:b/>
          <w:bCs/>
          <w:color w:val="FF0000"/>
        </w:rPr>
        <w:t>[Dear _____]</w:t>
      </w:r>
    </w:p>
    <w:p w14:paraId="5C7C0541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1CE27C9C" w14:textId="77777777" w:rsidR="00395FFC" w:rsidRDefault="00395FFC" w:rsidP="00395FFC">
      <w:pPr>
        <w:ind w:left="2160" w:hanging="2160"/>
        <w:jc w:val="both"/>
        <w:rPr>
          <w:rFonts w:ascii="Times New Roman" w:hAnsi="Times New Roman" w:cs="Times New Roman"/>
        </w:rPr>
      </w:pPr>
    </w:p>
    <w:p w14:paraId="78A8D6F0" w14:textId="77777777" w:rsidR="00076BEE" w:rsidRDefault="00395FFC" w:rsidP="00395FFC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love to introduce you to an exciting financial technology company, </w:t>
      </w:r>
      <w:proofErr w:type="spellStart"/>
      <w:r>
        <w:rPr>
          <w:rFonts w:ascii="Times New Roman" w:hAnsi="Times New Roman" w:cs="Times New Roman"/>
        </w:rPr>
        <w:t>Cerebro</w:t>
      </w:r>
      <w:proofErr w:type="spellEnd"/>
      <w:r>
        <w:rPr>
          <w:rFonts w:ascii="Times New Roman" w:hAnsi="Times New Roman" w:cs="Times New Roman"/>
        </w:rPr>
        <w:t xml:space="preserve"> Capital. They were founded by a former commercial banker who saw big inefficiencies in sourcing deals and managing loan compliance across his portfolio of corporate borrowers. </w:t>
      </w:r>
    </w:p>
    <w:p w14:paraId="4E14C3F4" w14:textId="77777777" w:rsidR="00076BEE" w:rsidRDefault="00076BEE" w:rsidP="00395FFC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7D33906" w14:textId="004ABBD6" w:rsidR="00395FFC" w:rsidRDefault="00395FFC" w:rsidP="00395FFC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D728B0">
        <w:rPr>
          <w:rFonts w:ascii="Times New Roman" w:hAnsi="Times New Roman" w:cs="Times New Roman"/>
        </w:rPr>
        <w:t xml:space="preserve"> </w:t>
      </w:r>
      <w:r w:rsidR="0049319D">
        <w:rPr>
          <w:rFonts w:ascii="Times New Roman" w:hAnsi="Times New Roman" w:cs="Times New Roman"/>
        </w:rPr>
        <w:t>650+</w:t>
      </w:r>
      <w:r>
        <w:rPr>
          <w:rFonts w:ascii="Times New Roman" w:hAnsi="Times New Roman" w:cs="Times New Roman"/>
        </w:rPr>
        <w:t xml:space="preserve"> lenders already </w:t>
      </w:r>
      <w:r w:rsidR="00D728B0">
        <w:rPr>
          <w:rFonts w:ascii="Times New Roman" w:hAnsi="Times New Roman" w:cs="Times New Roman"/>
        </w:rPr>
        <w:t xml:space="preserve">on the platform, the </w:t>
      </w:r>
      <w:proofErr w:type="spellStart"/>
      <w:r w:rsidR="00D728B0">
        <w:rPr>
          <w:rFonts w:ascii="Times New Roman" w:hAnsi="Times New Roman" w:cs="Times New Roman"/>
        </w:rPr>
        <w:t>Cerebro</w:t>
      </w:r>
      <w:proofErr w:type="spellEnd"/>
      <w:r w:rsidR="00D728B0">
        <w:rPr>
          <w:rFonts w:ascii="Times New Roman" w:hAnsi="Times New Roman" w:cs="Times New Roman"/>
        </w:rPr>
        <w:t xml:space="preserve"> model </w:t>
      </w:r>
      <w:r w:rsidR="00076BEE">
        <w:rPr>
          <w:rFonts w:ascii="Times New Roman" w:hAnsi="Times New Roman" w:cs="Times New Roman"/>
        </w:rPr>
        <w:t xml:space="preserve">represents </w:t>
      </w:r>
      <w:r w:rsidR="00D728B0">
        <w:rPr>
          <w:rFonts w:ascii="Times New Roman" w:hAnsi="Times New Roman" w:cs="Times New Roman"/>
        </w:rPr>
        <w:t>a significant innovation in driving optimized terms and rapid deal execution for corporate borrowers</w:t>
      </w:r>
      <w:r w:rsidR="001800FA">
        <w:rPr>
          <w:rFonts w:ascii="Times New Roman" w:hAnsi="Times New Roman" w:cs="Times New Roman"/>
        </w:rPr>
        <w:t xml:space="preserve"> and equity investors.</w:t>
      </w:r>
    </w:p>
    <w:p w14:paraId="7D355F2D" w14:textId="50FB2779" w:rsidR="001800FA" w:rsidRDefault="001800FA" w:rsidP="00957C5A">
      <w:pPr>
        <w:rPr>
          <w:rFonts w:ascii="TimesNewRomanPSMT" w:eastAsia="Times New Roman" w:hAnsi="TimesNewRomanPSMT" w:cs="Times New Roman"/>
          <w:b/>
          <w:bCs/>
          <w:color w:val="000000"/>
          <w:u w:val="single"/>
        </w:rPr>
      </w:pPr>
    </w:p>
    <w:p w14:paraId="4E263F99" w14:textId="77777777" w:rsidR="00076BEE" w:rsidRPr="001800FA" w:rsidRDefault="00076BEE" w:rsidP="00957C5A">
      <w:pPr>
        <w:rPr>
          <w:rFonts w:ascii="TimesNewRomanPSMT" w:eastAsia="Times New Roman" w:hAnsi="TimesNewRomanPSMT" w:cs="Times New Roman"/>
          <w:b/>
          <w:bCs/>
          <w:color w:val="000000"/>
          <w:u w:val="single"/>
        </w:rPr>
      </w:pPr>
    </w:p>
    <w:p w14:paraId="40596C96" w14:textId="6C09E0BE" w:rsidR="00957C5A" w:rsidRPr="00957C5A" w:rsidRDefault="00076BEE" w:rsidP="00957C5A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  <w:t>Data-Driven, Optimized Debt Placement</w:t>
      </w:r>
      <w:r w:rsidR="00957C5A" w:rsidRPr="00957C5A"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  <w:t>:</w:t>
      </w:r>
    </w:p>
    <w:p w14:paraId="5E54825E" w14:textId="50F6E5DC" w:rsidR="00076BEE" w:rsidRPr="00076BEE" w:rsidRDefault="00076BEE" w:rsidP="001800F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076BEE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Expedite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time to term sheet and closing using </w:t>
      </w:r>
      <w:proofErr w:type="spellStart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Cerebro’s</w:t>
      </w:r>
      <w:proofErr w:type="spellEnd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purpose-built debt process platform</w:t>
      </w:r>
    </w:p>
    <w:p w14:paraId="3F3FB5D3" w14:textId="6F0354B5" w:rsidR="00076BEE" w:rsidRPr="00076BEE" w:rsidRDefault="00076BEE" w:rsidP="00076BEE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076BEE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Easily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track and monitor lender interest and process status at every phase – with dashboards and workflow management</w:t>
      </w:r>
    </w:p>
    <w:p w14:paraId="3C51C191" w14:textId="6D44F927" w:rsidR="00076BEE" w:rsidRPr="00076BEE" w:rsidRDefault="00076BEE" w:rsidP="00076BEE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  <w:u w:val="single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A</w:t>
      </w:r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ccess </w:t>
      </w:r>
      <w:proofErr w:type="spellStart"/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>Cerebro’s</w:t>
      </w:r>
      <w:proofErr w:type="spellEnd"/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network of 650+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l</w:t>
      </w:r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enders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(including senior, junior and mezzanine) </w:t>
      </w:r>
      <w:r w:rsidR="001800FA">
        <w:rPr>
          <w:rFonts w:ascii="TimesNewRomanPSMT" w:eastAsia="Times New Roman" w:hAnsi="TimesNewRomanPSMT" w:cs="Times New Roman"/>
          <w:color w:val="000000"/>
          <w:sz w:val="21"/>
          <w:szCs w:val="21"/>
        </w:rPr>
        <w:t>to provide aggressive terms on almost any deal situation</w:t>
      </w:r>
    </w:p>
    <w:p w14:paraId="0A172CA1" w14:textId="752FD82F" w:rsidR="00076BEE" w:rsidRPr="00076BEE" w:rsidRDefault="00076BEE" w:rsidP="00076BEE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  <w:u w:val="single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Utilize </w:t>
      </w:r>
      <w:proofErr w:type="spellStart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Cerebro’s</w:t>
      </w:r>
      <w:proofErr w:type="spellEnd"/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proprietary Deal </w:t>
      </w:r>
      <w:r w:rsidR="000863AD">
        <w:rPr>
          <w:rFonts w:ascii="TimesNewRomanPSMT" w:eastAsia="Times New Roman" w:hAnsi="TimesNewRomanPSMT" w:cs="Times New Roman"/>
          <w:color w:val="000000"/>
          <w:sz w:val="21"/>
          <w:szCs w:val="21"/>
        </w:rPr>
        <w:t>Terms Prediction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 tool to check real-time market terms and debt structures</w:t>
      </w:r>
    </w:p>
    <w:p w14:paraId="0592D978" w14:textId="77777777" w:rsidR="00076BEE" w:rsidRDefault="00076BEE" w:rsidP="00076BEE">
      <w:pP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</w:pPr>
    </w:p>
    <w:p w14:paraId="2B921CC8" w14:textId="16924CA3" w:rsidR="00076BEE" w:rsidRDefault="00076BEE" w:rsidP="00076BEE">
      <w:pP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</w:pPr>
      <w: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  <w:t>Loan Compliance &amp; Monitoring:</w:t>
      </w:r>
    </w:p>
    <w:p w14:paraId="3B4CACC8" w14:textId="77777777" w:rsidR="00076BEE" w:rsidRDefault="00076BEE" w:rsidP="00076BEE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14:paraId="428FE057" w14:textId="519BB9C9" w:rsidR="007C7066" w:rsidRDefault="00076BEE" w:rsidP="007C7066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Create dashboard views across all portfolio companies showing loan compliance and covenant status</w:t>
      </w:r>
    </w:p>
    <w:p w14:paraId="4491900F" w14:textId="2556F9C3" w:rsidR="007C7066" w:rsidRDefault="00D71AD0" w:rsidP="007C7066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Monitor status of both financial and non-financial reporting across one or multiple credit agreements per company</w:t>
      </w:r>
    </w:p>
    <w:p w14:paraId="14B87C11" w14:textId="27D1F4A3" w:rsidR="00D71AD0" w:rsidRPr="007C7066" w:rsidRDefault="00D71AD0" w:rsidP="007C7066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>Save time/resources for portfolio companies to automate links and calculations – reducing errors</w:t>
      </w:r>
    </w:p>
    <w:p w14:paraId="450843C6" w14:textId="62EB1BA8" w:rsidR="001800FA" w:rsidRPr="007C7066" w:rsidRDefault="001800FA" w:rsidP="00957C5A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</w:p>
    <w:p w14:paraId="7090E77A" w14:textId="2310BE37" w:rsidR="007C7066" w:rsidRPr="007C7066" w:rsidRDefault="007C7066" w:rsidP="00957C5A">
      <w:pPr>
        <w:rPr>
          <w:rFonts w:ascii="TimesNewRomanPSMT" w:eastAsia="Times New Roman" w:hAnsi="TimesNewRomanPSMT" w:cs="Times New Roman"/>
          <w:color w:val="000000"/>
          <w:sz w:val="21"/>
          <w:szCs w:val="21"/>
        </w:rPr>
      </w:pPr>
      <w:r w:rsidRPr="007C7066"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Explore the </w:t>
      </w:r>
      <w:r>
        <w:rPr>
          <w:rFonts w:ascii="TimesNewRomanPSMT" w:eastAsia="Times New Roman" w:hAnsi="TimesNewRomanPSMT" w:cs="Times New Roman"/>
          <w:color w:val="000000"/>
          <w:sz w:val="21"/>
          <w:szCs w:val="21"/>
        </w:rPr>
        <w:t xml:space="preserve">full range of Private Equity products and solutions here:  </w:t>
      </w:r>
      <w:hyperlink r:id="rId5" w:history="1">
        <w:r w:rsidRPr="007C7066">
          <w:rPr>
            <w:rStyle w:val="Hyperlink"/>
            <w:rFonts w:ascii="TimesNewRomanPSMT" w:eastAsia="Times New Roman" w:hAnsi="TimesNewRomanPSMT" w:cs="Times New Roman"/>
            <w:sz w:val="21"/>
            <w:szCs w:val="21"/>
          </w:rPr>
          <w:t>CEREBRO FOR PRIVATE EQUITY</w:t>
        </w:r>
      </w:hyperlink>
      <w:bookmarkStart w:id="0" w:name="_GoBack"/>
      <w:bookmarkEnd w:id="0"/>
    </w:p>
    <w:p w14:paraId="4FE8C891" w14:textId="77777777" w:rsidR="007C7066" w:rsidRDefault="007C7066" w:rsidP="00957C5A">
      <w:pPr>
        <w:rPr>
          <w:rFonts w:ascii="TimesNewRomanPSMT" w:eastAsia="Times New Roman" w:hAnsi="TimesNewRomanPSMT" w:cs="Times New Roman"/>
          <w:b/>
          <w:bCs/>
          <w:color w:val="000000"/>
          <w:sz w:val="21"/>
          <w:szCs w:val="21"/>
          <w:u w:val="single"/>
        </w:rPr>
      </w:pPr>
    </w:p>
    <w:p w14:paraId="778DB013" w14:textId="77777777" w:rsidR="00845B8A" w:rsidRPr="00845B8A" w:rsidRDefault="00845B8A" w:rsidP="00845B8A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B33D2DF" w14:textId="4E2D76CC" w:rsidR="00D728B0" w:rsidRDefault="00D728B0"/>
    <w:p w14:paraId="41335C62" w14:textId="77777777" w:rsidR="00D728B0" w:rsidRDefault="00D728B0"/>
    <w:sectPr w:rsidR="00D728B0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439"/>
    <w:multiLevelType w:val="hybridMultilevel"/>
    <w:tmpl w:val="C7C2166A"/>
    <w:lvl w:ilvl="0" w:tplc="7BE47F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029BF"/>
    <w:multiLevelType w:val="multilevel"/>
    <w:tmpl w:val="5DF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916A4"/>
    <w:multiLevelType w:val="hybridMultilevel"/>
    <w:tmpl w:val="A266BE26"/>
    <w:lvl w:ilvl="0" w:tplc="CBC041EC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1A55C0"/>
    <w:multiLevelType w:val="hybridMultilevel"/>
    <w:tmpl w:val="A5AC67B0"/>
    <w:lvl w:ilvl="0" w:tplc="10DC3F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5A"/>
    <w:rsid w:val="00046F83"/>
    <w:rsid w:val="00054821"/>
    <w:rsid w:val="00076BEE"/>
    <w:rsid w:val="000863AD"/>
    <w:rsid w:val="00107CAB"/>
    <w:rsid w:val="001800FA"/>
    <w:rsid w:val="002D4EC3"/>
    <w:rsid w:val="00344308"/>
    <w:rsid w:val="0036259A"/>
    <w:rsid w:val="00395FFC"/>
    <w:rsid w:val="003A206D"/>
    <w:rsid w:val="003A730D"/>
    <w:rsid w:val="00412724"/>
    <w:rsid w:val="00427D63"/>
    <w:rsid w:val="0049319D"/>
    <w:rsid w:val="00495EFF"/>
    <w:rsid w:val="00571A3F"/>
    <w:rsid w:val="006801A5"/>
    <w:rsid w:val="00731595"/>
    <w:rsid w:val="00750D07"/>
    <w:rsid w:val="007C3E84"/>
    <w:rsid w:val="007C7066"/>
    <w:rsid w:val="007F0085"/>
    <w:rsid w:val="00845B8A"/>
    <w:rsid w:val="008A4D95"/>
    <w:rsid w:val="00957C5A"/>
    <w:rsid w:val="009733B7"/>
    <w:rsid w:val="00992A0C"/>
    <w:rsid w:val="009C4A8B"/>
    <w:rsid w:val="00A44B1A"/>
    <w:rsid w:val="00A95DA3"/>
    <w:rsid w:val="00B10F6E"/>
    <w:rsid w:val="00B16207"/>
    <w:rsid w:val="00B2370B"/>
    <w:rsid w:val="00BD63D0"/>
    <w:rsid w:val="00BF18DC"/>
    <w:rsid w:val="00C10B6B"/>
    <w:rsid w:val="00C27C98"/>
    <w:rsid w:val="00C55CCE"/>
    <w:rsid w:val="00D312D7"/>
    <w:rsid w:val="00D71AD0"/>
    <w:rsid w:val="00D728B0"/>
    <w:rsid w:val="00D77416"/>
    <w:rsid w:val="00D9200D"/>
    <w:rsid w:val="00EB62A4"/>
    <w:rsid w:val="00EE6D56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B6ECE"/>
  <w15:chartTrackingRefBased/>
  <w15:docId w15:val="{8F197FB9-C378-D24B-8290-23D7DDD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7C5A"/>
    <w:rPr>
      <w:b/>
      <w:bCs/>
    </w:rPr>
  </w:style>
  <w:style w:type="character" w:customStyle="1" w:styleId="apple-converted-space">
    <w:name w:val="apple-converted-space"/>
    <w:basedOn w:val="DefaultParagraphFont"/>
    <w:rsid w:val="00957C5A"/>
  </w:style>
  <w:style w:type="character" w:styleId="Hyperlink">
    <w:name w:val="Hyperlink"/>
    <w:basedOn w:val="DefaultParagraphFont"/>
    <w:uiPriority w:val="99"/>
    <w:unhideWhenUsed/>
    <w:rsid w:val="00957C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1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A5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2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ebrocapital.com/private-equity-firms/?utm_source=channel-partner&amp;utm_medium=ca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19</cp:revision>
  <dcterms:created xsi:type="dcterms:W3CDTF">2020-03-11T14:28:00Z</dcterms:created>
  <dcterms:modified xsi:type="dcterms:W3CDTF">2020-04-07T18:34:00Z</dcterms:modified>
</cp:coreProperties>
</file>